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FE" w:rsidRPr="00FB5BFE" w:rsidRDefault="00FB5BFE" w:rsidP="00FB5BFE">
      <w:pPr>
        <w:jc w:val="center"/>
        <w:rPr>
          <w:rFonts w:ascii="Baskerville" w:hAnsi="Baskerville"/>
          <w:sz w:val="36"/>
          <w:szCs w:val="28"/>
        </w:rPr>
      </w:pPr>
      <w:r w:rsidRPr="00FB5BFE">
        <w:rPr>
          <w:rFonts w:ascii="Baskerville" w:hAnsi="Baskerville"/>
          <w:sz w:val="36"/>
          <w:szCs w:val="28"/>
        </w:rPr>
        <w:t>Thursday Colloquium</w:t>
      </w:r>
    </w:p>
    <w:p w:rsidR="00C90007" w:rsidRPr="00C90007" w:rsidRDefault="001A6027" w:rsidP="00FB5BFE">
      <w:pPr>
        <w:jc w:val="center"/>
        <w:rPr>
          <w:rFonts w:ascii="Baskerville" w:hAnsi="Baskerville"/>
          <w:b/>
          <w:i/>
          <w:sz w:val="48"/>
          <w:szCs w:val="28"/>
        </w:rPr>
      </w:pPr>
      <w:r w:rsidRPr="00C90007">
        <w:rPr>
          <w:rFonts w:ascii="Baskerville" w:hAnsi="Baskerville"/>
          <w:b/>
          <w:i/>
          <w:sz w:val="48"/>
          <w:szCs w:val="28"/>
        </w:rPr>
        <w:t>IiNtetho zoBomi</w:t>
      </w:r>
      <w:r w:rsidR="000F2414" w:rsidRPr="00C90007">
        <w:rPr>
          <w:rFonts w:ascii="Baskerville" w:hAnsi="Baskerville"/>
          <w:b/>
          <w:i/>
          <w:sz w:val="48"/>
          <w:szCs w:val="28"/>
        </w:rPr>
        <w:t xml:space="preserve">: </w:t>
      </w:r>
    </w:p>
    <w:p w:rsidR="00024D1D" w:rsidRPr="00FB5BFE" w:rsidRDefault="00A128E3" w:rsidP="00FB5BFE">
      <w:pPr>
        <w:jc w:val="center"/>
        <w:rPr>
          <w:rFonts w:ascii="Baskerville" w:hAnsi="Baskerville"/>
          <w:b/>
          <w:sz w:val="36"/>
          <w:szCs w:val="28"/>
        </w:rPr>
      </w:pPr>
      <w:r w:rsidRPr="00FB5BFE">
        <w:rPr>
          <w:rFonts w:ascii="Baskerville" w:hAnsi="Baskerville"/>
          <w:b/>
          <w:sz w:val="48"/>
          <w:szCs w:val="28"/>
        </w:rPr>
        <w:t>Fostering Ethical Living</w:t>
      </w:r>
    </w:p>
    <w:p w:rsidR="005C7C98" w:rsidRDefault="005C7C98" w:rsidP="001E213B">
      <w:pPr>
        <w:jc w:val="both"/>
        <w:rPr>
          <w:rFonts w:ascii="Baskerville" w:hAnsi="Baskerville"/>
          <w:sz w:val="28"/>
          <w:szCs w:val="28"/>
        </w:rPr>
      </w:pPr>
      <w:bookmarkStart w:id="0" w:name="_GoBack"/>
      <w:bookmarkEnd w:id="0"/>
    </w:p>
    <w:p w:rsidR="005C7C98" w:rsidRDefault="00FB5BFE" w:rsidP="00FB5BFE">
      <w:pPr>
        <w:jc w:val="center"/>
        <w:rPr>
          <w:rFonts w:ascii="Baskerville" w:hAnsi="Baskerville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3420533" cy="1924050"/>
            <wp:effectExtent l="0" t="0" r="8890" b="0"/>
            <wp:docPr id="1" name="Picture 1" descr="Prof Pedro Tabe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 Pedro Tabens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247" cy="192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FE" w:rsidRDefault="00FB5BFE" w:rsidP="00FB5BFE">
      <w:pPr>
        <w:jc w:val="both"/>
        <w:rPr>
          <w:rFonts w:ascii="Baskerville" w:hAnsi="Baskerville"/>
          <w:sz w:val="28"/>
          <w:szCs w:val="28"/>
        </w:rPr>
      </w:pPr>
    </w:p>
    <w:p w:rsidR="00FB5BFE" w:rsidRPr="00FB5BFE" w:rsidRDefault="00FB5BFE" w:rsidP="00FB5BFE">
      <w:pPr>
        <w:jc w:val="center"/>
        <w:rPr>
          <w:rFonts w:ascii="Baskerville" w:hAnsi="Baskerville"/>
          <w:b/>
          <w:sz w:val="36"/>
          <w:szCs w:val="28"/>
        </w:rPr>
      </w:pPr>
      <w:r w:rsidRPr="00FB5BFE">
        <w:rPr>
          <w:rFonts w:ascii="Baskerville" w:hAnsi="Baskerville"/>
          <w:b/>
          <w:sz w:val="36"/>
          <w:szCs w:val="28"/>
        </w:rPr>
        <w:t>Pedro Tabensky</w:t>
      </w:r>
    </w:p>
    <w:p w:rsidR="00115455" w:rsidRDefault="00FB5BFE" w:rsidP="00FB5BF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Allan Gray Centre for Leadership Ethics </w:t>
      </w:r>
    </w:p>
    <w:p w:rsidR="005C7C98" w:rsidRDefault="005C7C98" w:rsidP="00FB5BF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Department of Philosophy</w:t>
      </w:r>
    </w:p>
    <w:p w:rsidR="005C7C98" w:rsidRDefault="005C7C98" w:rsidP="00FB5BF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Rhodes University</w:t>
      </w:r>
    </w:p>
    <w:p w:rsidR="005C7C98" w:rsidRDefault="005C7C98" w:rsidP="00FB5BF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South Africa</w:t>
      </w:r>
    </w:p>
    <w:p w:rsidR="00FB5BFE" w:rsidRPr="00115455" w:rsidRDefault="00FB5BFE" w:rsidP="00FB5BFE">
      <w:pPr>
        <w:jc w:val="center"/>
        <w:rPr>
          <w:rFonts w:ascii="Baskerville" w:hAnsi="Baskerville"/>
          <w:sz w:val="8"/>
          <w:szCs w:val="28"/>
        </w:rPr>
      </w:pPr>
    </w:p>
    <w:p w:rsidR="00FB5BFE" w:rsidRPr="00FB5BFE" w:rsidRDefault="00FD4925" w:rsidP="00FB5BFE">
      <w:pPr>
        <w:jc w:val="center"/>
        <w:rPr>
          <w:rFonts w:ascii="Baskerville" w:hAnsi="Baskerville"/>
          <w:b/>
          <w:sz w:val="30"/>
          <w:szCs w:val="28"/>
        </w:rPr>
      </w:pPr>
      <w:r>
        <w:rPr>
          <w:rFonts w:ascii="Baskerville" w:hAnsi="Baskerville"/>
          <w:b/>
          <w:sz w:val="30"/>
          <w:szCs w:val="28"/>
        </w:rPr>
        <w:t>4:00 Thursday May 17</w:t>
      </w:r>
      <w:r w:rsidR="00FB5BFE" w:rsidRPr="00FB5BFE">
        <w:rPr>
          <w:rFonts w:ascii="Baskerville" w:hAnsi="Baskerville"/>
          <w:b/>
          <w:sz w:val="30"/>
          <w:szCs w:val="28"/>
          <w:vertAlign w:val="superscript"/>
        </w:rPr>
        <w:t>th</w:t>
      </w:r>
    </w:p>
    <w:p w:rsidR="00FB5BFE" w:rsidRPr="00FB5BFE" w:rsidRDefault="00FB5BFE" w:rsidP="00FB5BFE">
      <w:pPr>
        <w:jc w:val="center"/>
        <w:rPr>
          <w:rFonts w:ascii="Baskerville" w:hAnsi="Baskerville"/>
          <w:b/>
          <w:sz w:val="30"/>
          <w:szCs w:val="28"/>
        </w:rPr>
      </w:pPr>
      <w:r w:rsidRPr="00FB5BFE">
        <w:rPr>
          <w:rFonts w:ascii="Baskerville" w:hAnsi="Baskerville"/>
          <w:b/>
          <w:sz w:val="30"/>
          <w:szCs w:val="28"/>
        </w:rPr>
        <w:t>In ‘The Loft’ of the Anderson Academic Commons</w:t>
      </w:r>
    </w:p>
    <w:p w:rsidR="00B56C3E" w:rsidRPr="00115455" w:rsidRDefault="00B56C3E" w:rsidP="001E213B">
      <w:pPr>
        <w:jc w:val="both"/>
        <w:rPr>
          <w:rFonts w:ascii="Baskerville" w:hAnsi="Baskerville"/>
          <w:sz w:val="10"/>
          <w:szCs w:val="28"/>
        </w:rPr>
      </w:pPr>
    </w:p>
    <w:p w:rsidR="00013120" w:rsidRPr="00FB5BFE" w:rsidRDefault="001A6027" w:rsidP="00FB5BFE">
      <w:pPr>
        <w:ind w:left="-720" w:right="-1060"/>
        <w:jc w:val="both"/>
        <w:rPr>
          <w:rFonts w:ascii="Baskerville" w:hAnsi="Baskerville"/>
          <w:sz w:val="26"/>
          <w:szCs w:val="28"/>
        </w:rPr>
      </w:pPr>
      <w:r w:rsidRPr="00FB5BFE">
        <w:rPr>
          <w:rFonts w:ascii="Baskerville" w:hAnsi="Baskerville"/>
          <w:sz w:val="26"/>
          <w:szCs w:val="28"/>
        </w:rPr>
        <w:t>IiNtetho zoBomi</w:t>
      </w:r>
      <w:r w:rsidR="00862AFA" w:rsidRPr="00FB5BFE">
        <w:rPr>
          <w:rFonts w:ascii="Baskerville" w:hAnsi="Baskerville"/>
          <w:sz w:val="26"/>
          <w:szCs w:val="28"/>
        </w:rPr>
        <w:t xml:space="preserve"> (</w:t>
      </w:r>
      <w:r w:rsidR="00FB5BFE">
        <w:rPr>
          <w:rFonts w:ascii="Baskerville" w:hAnsi="Baskerville"/>
          <w:sz w:val="26"/>
          <w:szCs w:val="28"/>
        </w:rPr>
        <w:t>‘</w:t>
      </w:r>
      <w:r w:rsidR="00862AFA" w:rsidRPr="00FB5BFE">
        <w:rPr>
          <w:rFonts w:ascii="Baskerville" w:hAnsi="Baskerville"/>
          <w:sz w:val="26"/>
          <w:szCs w:val="28"/>
        </w:rPr>
        <w:t>zoBomi</w:t>
      </w:r>
      <w:r w:rsidR="00FB5BFE">
        <w:rPr>
          <w:rFonts w:ascii="Baskerville" w:hAnsi="Baskerville"/>
          <w:sz w:val="26"/>
          <w:szCs w:val="28"/>
        </w:rPr>
        <w:t>’</w:t>
      </w:r>
      <w:r w:rsidR="00862AFA" w:rsidRPr="00FB5BFE">
        <w:rPr>
          <w:rFonts w:ascii="Baskerville" w:hAnsi="Baskerville"/>
          <w:sz w:val="26"/>
          <w:szCs w:val="28"/>
        </w:rPr>
        <w:t xml:space="preserve"> hereafter)</w:t>
      </w:r>
      <w:r w:rsidRPr="00FB5BFE">
        <w:rPr>
          <w:rFonts w:ascii="Baskerville" w:hAnsi="Baskerville"/>
          <w:sz w:val="26"/>
          <w:szCs w:val="28"/>
        </w:rPr>
        <w:t xml:space="preserve"> </w:t>
      </w:r>
      <w:r w:rsidR="001E213B" w:rsidRPr="00FB5BFE">
        <w:rPr>
          <w:rFonts w:ascii="Baskerville" w:hAnsi="Baskerville"/>
          <w:sz w:val="26"/>
          <w:szCs w:val="28"/>
        </w:rPr>
        <w:t xml:space="preserve">means “Conversations About Life” in isiXhosa, the language of Nelson Mandela and Desmond Tutu. The programme that carries this name, and about which I will be speaking today, </w:t>
      </w:r>
      <w:r w:rsidRPr="00FB5BFE">
        <w:rPr>
          <w:rFonts w:ascii="Baskerville" w:hAnsi="Baskerville"/>
          <w:sz w:val="26"/>
          <w:szCs w:val="28"/>
        </w:rPr>
        <w:t>is the brainchild of the Allan Gray Centre for Leadership Ethics (AGCLE)</w:t>
      </w:r>
      <w:r w:rsidR="00507916" w:rsidRPr="00FB5BFE">
        <w:rPr>
          <w:rFonts w:ascii="Baskerville" w:hAnsi="Baskerville"/>
          <w:sz w:val="26"/>
          <w:szCs w:val="28"/>
        </w:rPr>
        <w:t xml:space="preserve"> of which I am the Director</w:t>
      </w:r>
      <w:r w:rsidRPr="00FB5BFE">
        <w:rPr>
          <w:rFonts w:ascii="Baskerville" w:hAnsi="Baskerville"/>
          <w:sz w:val="26"/>
          <w:szCs w:val="28"/>
        </w:rPr>
        <w:t xml:space="preserve">. It aims to address </w:t>
      </w:r>
      <w:r w:rsidR="004B01CD" w:rsidRPr="00FB5BFE">
        <w:rPr>
          <w:rFonts w:ascii="Baskerville" w:hAnsi="Baskerville"/>
          <w:sz w:val="26"/>
          <w:szCs w:val="28"/>
        </w:rPr>
        <w:t>concerns</w:t>
      </w:r>
      <w:r w:rsidRPr="00FB5BFE">
        <w:rPr>
          <w:rFonts w:ascii="Baskerville" w:hAnsi="Baskerville"/>
          <w:sz w:val="26"/>
          <w:szCs w:val="28"/>
        </w:rPr>
        <w:t xml:space="preserve"> </w:t>
      </w:r>
      <w:r w:rsidR="004B01CD" w:rsidRPr="00FB5BFE">
        <w:rPr>
          <w:rFonts w:ascii="Baskerville" w:hAnsi="Baskerville"/>
          <w:sz w:val="26"/>
          <w:szCs w:val="28"/>
        </w:rPr>
        <w:t>regarding</w:t>
      </w:r>
      <w:r w:rsidRPr="00FB5BFE">
        <w:rPr>
          <w:rFonts w:ascii="Baskerville" w:hAnsi="Baskerville"/>
          <w:sz w:val="26"/>
          <w:szCs w:val="28"/>
        </w:rPr>
        <w:t xml:space="preserve"> the current glob</w:t>
      </w:r>
      <w:r w:rsidR="00FB5BFE">
        <w:rPr>
          <w:rFonts w:ascii="Baskerville" w:hAnsi="Baskerville"/>
          <w:sz w:val="26"/>
          <w:szCs w:val="28"/>
        </w:rPr>
        <w:t xml:space="preserve">al university </w:t>
      </w:r>
      <w:r w:rsidRPr="00FB5BFE">
        <w:rPr>
          <w:rFonts w:ascii="Baskerville" w:hAnsi="Baskerville"/>
          <w:sz w:val="26"/>
          <w:szCs w:val="28"/>
        </w:rPr>
        <w:t>and</w:t>
      </w:r>
      <w:r w:rsidR="004B01CD" w:rsidRPr="00FB5BFE">
        <w:rPr>
          <w:rFonts w:ascii="Baskerville" w:hAnsi="Baskerville"/>
          <w:sz w:val="26"/>
          <w:szCs w:val="28"/>
        </w:rPr>
        <w:t xml:space="preserve"> also more narrow concerns with philosophical ethics</w:t>
      </w:r>
      <w:r w:rsidR="00EA40A2" w:rsidRPr="00FB5BFE">
        <w:rPr>
          <w:rFonts w:ascii="Baskerville" w:hAnsi="Baskerville"/>
          <w:sz w:val="26"/>
          <w:szCs w:val="28"/>
        </w:rPr>
        <w:t xml:space="preserve"> as practiced today</w:t>
      </w:r>
      <w:r w:rsidRPr="00FB5BFE">
        <w:rPr>
          <w:rFonts w:ascii="Baskerville" w:hAnsi="Baskerville"/>
          <w:sz w:val="26"/>
          <w:szCs w:val="28"/>
        </w:rPr>
        <w:t>.</w:t>
      </w:r>
      <w:r w:rsidR="004B01CD" w:rsidRPr="00FB5BFE">
        <w:rPr>
          <w:rFonts w:ascii="Baskerville" w:hAnsi="Baskerville"/>
          <w:sz w:val="26"/>
          <w:szCs w:val="28"/>
        </w:rPr>
        <w:t xml:space="preserve"> </w:t>
      </w:r>
    </w:p>
    <w:p w:rsidR="005A3AA4" w:rsidRPr="00FB5BFE" w:rsidRDefault="005A3AA4" w:rsidP="00FB5BFE">
      <w:pPr>
        <w:ind w:left="-720" w:right="-1060"/>
        <w:jc w:val="both"/>
        <w:rPr>
          <w:rFonts w:ascii="Baskerville" w:hAnsi="Baskerville"/>
          <w:sz w:val="26"/>
          <w:szCs w:val="28"/>
        </w:rPr>
      </w:pPr>
    </w:p>
    <w:p w:rsidR="00DA5213" w:rsidRPr="00FB5BFE" w:rsidRDefault="00B90DD0" w:rsidP="00FB5BFE">
      <w:pPr>
        <w:ind w:left="-720" w:right="-1060"/>
        <w:jc w:val="both"/>
        <w:rPr>
          <w:rFonts w:ascii="Baskerville" w:hAnsi="Baskerville"/>
          <w:sz w:val="26"/>
          <w:szCs w:val="28"/>
        </w:rPr>
      </w:pPr>
      <w:r w:rsidRPr="00FB5BFE">
        <w:rPr>
          <w:rFonts w:ascii="Baskerville" w:hAnsi="Baskerville"/>
          <w:sz w:val="26"/>
          <w:szCs w:val="28"/>
        </w:rPr>
        <w:t xml:space="preserve">The concerns expressed above are consonant with those of philosophers </w:t>
      </w:r>
      <w:r w:rsidR="001E213B" w:rsidRPr="00FB5BFE">
        <w:rPr>
          <w:rFonts w:ascii="Baskerville" w:hAnsi="Baskerville"/>
          <w:sz w:val="26"/>
          <w:szCs w:val="28"/>
        </w:rPr>
        <w:t>Eric Schwi</w:t>
      </w:r>
      <w:r w:rsidR="00B56C3E" w:rsidRPr="00FB5BFE">
        <w:rPr>
          <w:rFonts w:ascii="Baskerville" w:hAnsi="Baskerville"/>
          <w:sz w:val="26"/>
          <w:szCs w:val="28"/>
        </w:rPr>
        <w:t>tzgebel and Joshua Rust who use</w:t>
      </w:r>
      <w:r w:rsidR="001E213B" w:rsidRPr="00FB5BFE">
        <w:rPr>
          <w:rFonts w:ascii="Baskerville" w:hAnsi="Baskerville"/>
          <w:sz w:val="26"/>
          <w:szCs w:val="28"/>
        </w:rPr>
        <w:t xml:space="preserve"> empirical methods to </w:t>
      </w:r>
      <w:r w:rsidR="005A3AA4" w:rsidRPr="00FB5BFE">
        <w:rPr>
          <w:rFonts w:ascii="Baskerville" w:hAnsi="Baskerville"/>
          <w:sz w:val="26"/>
          <w:szCs w:val="28"/>
        </w:rPr>
        <w:t>reach the conclusion</w:t>
      </w:r>
      <w:r w:rsidR="001E213B" w:rsidRPr="00FB5BFE">
        <w:rPr>
          <w:rFonts w:ascii="Baskerville" w:hAnsi="Baskerville"/>
          <w:sz w:val="26"/>
          <w:szCs w:val="28"/>
        </w:rPr>
        <w:t xml:space="preserve"> that moral philosophers are o</w:t>
      </w:r>
      <w:r w:rsidR="00B56C3E" w:rsidRPr="00FB5BFE">
        <w:rPr>
          <w:rFonts w:ascii="Baskerville" w:hAnsi="Baskerville"/>
          <w:sz w:val="26"/>
          <w:szCs w:val="28"/>
        </w:rPr>
        <w:t>n average no more ethical than A</w:t>
      </w:r>
      <w:r w:rsidR="001E213B" w:rsidRPr="00FB5BFE">
        <w:rPr>
          <w:rFonts w:ascii="Baskerville" w:hAnsi="Baskerville"/>
          <w:sz w:val="26"/>
          <w:szCs w:val="28"/>
        </w:rPr>
        <w:t xml:space="preserve">verage Joe. And this result is not perplexing to most moral </w:t>
      </w:r>
      <w:r w:rsidR="00507916" w:rsidRPr="00FB5BFE">
        <w:rPr>
          <w:rFonts w:ascii="Baskerville" w:hAnsi="Baskerville"/>
          <w:sz w:val="26"/>
          <w:szCs w:val="28"/>
        </w:rPr>
        <w:t>philosophers</w:t>
      </w:r>
      <w:r w:rsidR="001E213B" w:rsidRPr="00FB5BFE">
        <w:rPr>
          <w:rFonts w:ascii="Baskerville" w:hAnsi="Baskerville"/>
          <w:sz w:val="26"/>
          <w:szCs w:val="28"/>
        </w:rPr>
        <w:t xml:space="preserve"> working in philosophy department</w:t>
      </w:r>
      <w:r w:rsidR="00FB5BFE">
        <w:rPr>
          <w:rFonts w:ascii="Baskerville" w:hAnsi="Baskerville"/>
          <w:sz w:val="26"/>
          <w:szCs w:val="28"/>
        </w:rPr>
        <w:t>s</w:t>
      </w:r>
      <w:r w:rsidR="001E213B" w:rsidRPr="00FB5BFE">
        <w:rPr>
          <w:rFonts w:ascii="Baskerville" w:hAnsi="Baskerville"/>
          <w:sz w:val="26"/>
          <w:szCs w:val="28"/>
        </w:rPr>
        <w:t xml:space="preserve"> across</w:t>
      </w:r>
      <w:r w:rsidR="005C7C98" w:rsidRPr="00FB5BFE">
        <w:rPr>
          <w:rFonts w:ascii="Baskerville" w:hAnsi="Baskerville"/>
          <w:sz w:val="26"/>
          <w:szCs w:val="28"/>
        </w:rPr>
        <w:t xml:space="preserve"> the globe, for they take their work to be primarily theoretical</w:t>
      </w:r>
      <w:r w:rsidR="00EA40A2" w:rsidRPr="00FB5BFE">
        <w:rPr>
          <w:rFonts w:ascii="Baskerville" w:hAnsi="Baskerville"/>
          <w:sz w:val="26"/>
          <w:szCs w:val="28"/>
        </w:rPr>
        <w:t xml:space="preserve"> (understood in the dualist sense)</w:t>
      </w:r>
      <w:r w:rsidR="005C7C98" w:rsidRPr="00FB5BFE">
        <w:rPr>
          <w:rFonts w:ascii="Baskerville" w:hAnsi="Baskerville"/>
          <w:sz w:val="26"/>
          <w:szCs w:val="28"/>
        </w:rPr>
        <w:t>. And those philosophers t</w:t>
      </w:r>
      <w:r w:rsidR="00DA5213" w:rsidRPr="00FB5BFE">
        <w:rPr>
          <w:rFonts w:ascii="Baskerville" w:hAnsi="Baskerville"/>
          <w:sz w:val="26"/>
          <w:szCs w:val="28"/>
        </w:rPr>
        <w:t>hat have practical aims in mind</w:t>
      </w:r>
      <w:r w:rsidR="005C7C98" w:rsidRPr="00FB5BFE">
        <w:rPr>
          <w:rFonts w:ascii="Baskerville" w:hAnsi="Baskerville"/>
          <w:sz w:val="26"/>
          <w:szCs w:val="28"/>
        </w:rPr>
        <w:t xml:space="preserve"> tend to think that we can change people by furnishing them with </w:t>
      </w:r>
      <w:r w:rsidR="00DA5213" w:rsidRPr="00FB5BFE">
        <w:rPr>
          <w:rFonts w:ascii="Baskerville" w:hAnsi="Baskerville"/>
          <w:sz w:val="26"/>
          <w:szCs w:val="28"/>
        </w:rPr>
        <w:t xml:space="preserve">ethical equipment, that is, </w:t>
      </w:r>
      <w:r w:rsidR="005A6C11" w:rsidRPr="00FB5BFE">
        <w:rPr>
          <w:rFonts w:ascii="Baskerville" w:hAnsi="Baskerville"/>
          <w:sz w:val="26"/>
          <w:szCs w:val="28"/>
        </w:rPr>
        <w:t xml:space="preserve">with </w:t>
      </w:r>
      <w:r w:rsidR="00DA5213" w:rsidRPr="00FB5BFE">
        <w:rPr>
          <w:rFonts w:ascii="Baskerville" w:hAnsi="Baskerville"/>
          <w:sz w:val="26"/>
          <w:szCs w:val="28"/>
        </w:rPr>
        <w:t xml:space="preserve">a toolbox that will allow them make </w:t>
      </w:r>
      <w:r w:rsidR="000D6D85" w:rsidRPr="00FB5BFE">
        <w:rPr>
          <w:rFonts w:ascii="Baskerville" w:hAnsi="Baskerville"/>
          <w:sz w:val="26"/>
          <w:szCs w:val="28"/>
        </w:rPr>
        <w:t>better ethical calculations when</w:t>
      </w:r>
      <w:r w:rsidR="00DA5213" w:rsidRPr="00FB5BFE">
        <w:rPr>
          <w:rFonts w:ascii="Baskerville" w:hAnsi="Baskerville"/>
          <w:sz w:val="26"/>
          <w:szCs w:val="28"/>
        </w:rPr>
        <w:t xml:space="preserve"> confronted with complex situations requiring </w:t>
      </w:r>
      <w:r w:rsidR="00B56C3E" w:rsidRPr="00FB5BFE">
        <w:rPr>
          <w:rFonts w:ascii="Baskerville" w:hAnsi="Baskerville"/>
          <w:sz w:val="26"/>
          <w:szCs w:val="28"/>
        </w:rPr>
        <w:t>differing</w:t>
      </w:r>
      <w:r w:rsidR="00DA5213" w:rsidRPr="00FB5BFE">
        <w:rPr>
          <w:rFonts w:ascii="Baskerville" w:hAnsi="Baskerville"/>
          <w:sz w:val="26"/>
          <w:szCs w:val="28"/>
        </w:rPr>
        <w:t xml:space="preserve"> level</w:t>
      </w:r>
      <w:r w:rsidR="00B56C3E" w:rsidRPr="00FB5BFE">
        <w:rPr>
          <w:rFonts w:ascii="Baskerville" w:hAnsi="Baskerville"/>
          <w:sz w:val="26"/>
          <w:szCs w:val="28"/>
        </w:rPr>
        <w:t>s</w:t>
      </w:r>
      <w:r w:rsidR="00DA5213" w:rsidRPr="00FB5BFE">
        <w:rPr>
          <w:rFonts w:ascii="Baskerville" w:hAnsi="Baskerville"/>
          <w:sz w:val="26"/>
          <w:szCs w:val="28"/>
        </w:rPr>
        <w:t xml:space="preserve"> of conceptual subtlety</w:t>
      </w:r>
      <w:r w:rsidR="005C7C98" w:rsidRPr="00FB5BFE">
        <w:rPr>
          <w:rFonts w:ascii="Baskerville" w:hAnsi="Baskerville"/>
          <w:sz w:val="26"/>
          <w:szCs w:val="28"/>
        </w:rPr>
        <w:t>.</w:t>
      </w:r>
    </w:p>
    <w:p w:rsidR="00DA5213" w:rsidRPr="00FB5BFE" w:rsidRDefault="00DA5213" w:rsidP="00FB5BFE">
      <w:pPr>
        <w:ind w:left="-720" w:right="-1060"/>
        <w:jc w:val="both"/>
        <w:rPr>
          <w:rFonts w:ascii="Baskerville" w:hAnsi="Baskerville"/>
          <w:sz w:val="26"/>
          <w:szCs w:val="28"/>
        </w:rPr>
      </w:pPr>
    </w:p>
    <w:p w:rsidR="00017D43" w:rsidRPr="00FB5BFE" w:rsidRDefault="000D6D85" w:rsidP="00FB5BFE">
      <w:pPr>
        <w:ind w:left="-720" w:right="-1060"/>
        <w:jc w:val="both"/>
        <w:rPr>
          <w:rFonts w:ascii="Baskerville" w:hAnsi="Baskerville"/>
          <w:sz w:val="26"/>
          <w:szCs w:val="28"/>
        </w:rPr>
      </w:pPr>
      <w:r w:rsidRPr="00FB5BFE">
        <w:rPr>
          <w:rFonts w:ascii="Baskerville" w:hAnsi="Baskerville"/>
          <w:sz w:val="26"/>
          <w:szCs w:val="28"/>
        </w:rPr>
        <w:t xml:space="preserve">In my talk, I will </w:t>
      </w:r>
      <w:r w:rsidR="00017D43" w:rsidRPr="00FB5BFE">
        <w:rPr>
          <w:rFonts w:ascii="Baskerville" w:hAnsi="Baskerville"/>
          <w:sz w:val="26"/>
          <w:szCs w:val="28"/>
        </w:rPr>
        <w:t>discuss</w:t>
      </w:r>
      <w:r w:rsidRPr="00FB5BFE">
        <w:rPr>
          <w:rFonts w:ascii="Baskerville" w:hAnsi="Baskerville"/>
          <w:sz w:val="26"/>
          <w:szCs w:val="28"/>
        </w:rPr>
        <w:t xml:space="preserve"> the way</w:t>
      </w:r>
      <w:r w:rsidR="00B56C3E" w:rsidRPr="00FB5BFE">
        <w:rPr>
          <w:rFonts w:ascii="Baskerville" w:hAnsi="Baskerville"/>
          <w:sz w:val="26"/>
          <w:szCs w:val="28"/>
        </w:rPr>
        <w:t>s</w:t>
      </w:r>
      <w:r w:rsidRPr="00FB5BFE">
        <w:rPr>
          <w:rFonts w:ascii="Baskerville" w:hAnsi="Baskerville"/>
          <w:sz w:val="26"/>
          <w:szCs w:val="28"/>
        </w:rPr>
        <w:t xml:space="preserve"> in which we have addressed the above concerns and created an immensely popular programme that we are rolling out in high schools and at </w:t>
      </w:r>
      <w:r w:rsidR="005A6C11" w:rsidRPr="00FB5BFE">
        <w:rPr>
          <w:rFonts w:ascii="Baskerville" w:hAnsi="Baskerville"/>
          <w:sz w:val="26"/>
          <w:szCs w:val="28"/>
        </w:rPr>
        <w:t>Rhodes University</w:t>
      </w:r>
      <w:r w:rsidRPr="00FB5BFE">
        <w:rPr>
          <w:rFonts w:ascii="Baskerville" w:hAnsi="Baskerville"/>
          <w:sz w:val="26"/>
          <w:szCs w:val="28"/>
        </w:rPr>
        <w:t xml:space="preserve">. </w:t>
      </w:r>
    </w:p>
    <w:sectPr w:rsidR="00017D43" w:rsidRPr="00FB5BFE" w:rsidSect="00FB5BFE">
      <w:footerReference w:type="even" r:id="rId8"/>
      <w:footerReference w:type="default" r:id="rId9"/>
      <w:pgSz w:w="11900" w:h="16840"/>
      <w:pgMar w:top="11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BE" w:rsidRDefault="00254DBE" w:rsidP="008026B5">
      <w:r>
        <w:separator/>
      </w:r>
    </w:p>
  </w:endnote>
  <w:endnote w:type="continuationSeparator" w:id="0">
    <w:p w:rsidR="00254DBE" w:rsidRDefault="00254DBE" w:rsidP="0080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B5" w:rsidRDefault="005B6DF2" w:rsidP="00802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6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6B5" w:rsidRDefault="008026B5" w:rsidP="008026B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B5" w:rsidRDefault="005B6DF2" w:rsidP="00802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6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925">
      <w:rPr>
        <w:rStyle w:val="PageNumber"/>
        <w:noProof/>
      </w:rPr>
      <w:t>1</w:t>
    </w:r>
    <w:r>
      <w:rPr>
        <w:rStyle w:val="PageNumber"/>
      </w:rPr>
      <w:fldChar w:fldCharType="end"/>
    </w:r>
  </w:p>
  <w:p w:rsidR="008026B5" w:rsidRDefault="008026B5" w:rsidP="008026B5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BE" w:rsidRDefault="00254DBE" w:rsidP="008026B5">
      <w:r>
        <w:separator/>
      </w:r>
    </w:p>
  </w:footnote>
  <w:footnote w:type="continuationSeparator" w:id="0">
    <w:p w:rsidR="00254DBE" w:rsidRDefault="00254DBE" w:rsidP="008026B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0F21"/>
    <w:multiLevelType w:val="hybridMultilevel"/>
    <w:tmpl w:val="3FFC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027"/>
    <w:rsid w:val="00013120"/>
    <w:rsid w:val="00017D43"/>
    <w:rsid w:val="00024D1D"/>
    <w:rsid w:val="00027ABB"/>
    <w:rsid w:val="00076B58"/>
    <w:rsid w:val="000D6D85"/>
    <w:rsid w:val="000F2414"/>
    <w:rsid w:val="00115455"/>
    <w:rsid w:val="001A6027"/>
    <w:rsid w:val="001E213B"/>
    <w:rsid w:val="00254DBE"/>
    <w:rsid w:val="002772EC"/>
    <w:rsid w:val="003D7689"/>
    <w:rsid w:val="004B01CD"/>
    <w:rsid w:val="00507916"/>
    <w:rsid w:val="00595B90"/>
    <w:rsid w:val="005A3AA4"/>
    <w:rsid w:val="005A6C11"/>
    <w:rsid w:val="005B6DF2"/>
    <w:rsid w:val="005C7C98"/>
    <w:rsid w:val="00615065"/>
    <w:rsid w:val="008026B5"/>
    <w:rsid w:val="00862AFA"/>
    <w:rsid w:val="00922D48"/>
    <w:rsid w:val="00A128E3"/>
    <w:rsid w:val="00B24B1C"/>
    <w:rsid w:val="00B56C3E"/>
    <w:rsid w:val="00B90DD0"/>
    <w:rsid w:val="00C90007"/>
    <w:rsid w:val="00D07664"/>
    <w:rsid w:val="00DA5213"/>
    <w:rsid w:val="00E131C1"/>
    <w:rsid w:val="00E1752B"/>
    <w:rsid w:val="00EA40A2"/>
    <w:rsid w:val="00EB05F8"/>
    <w:rsid w:val="00FB5BFE"/>
    <w:rsid w:val="00FD492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8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01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21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802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6B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02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Tabensky</dc:creator>
  <cp:keywords/>
  <dc:description/>
  <cp:lastModifiedBy>Bonita Carlson</cp:lastModifiedBy>
  <cp:revision>3</cp:revision>
  <dcterms:created xsi:type="dcterms:W3CDTF">2018-05-14T14:08:00Z</dcterms:created>
  <dcterms:modified xsi:type="dcterms:W3CDTF">2018-05-14T14:17:00Z</dcterms:modified>
</cp:coreProperties>
</file>